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7FC1D" w14:textId="77777777" w:rsidR="00512536" w:rsidRDefault="00512536"/>
    <w:p w14:paraId="6A3F9CBB" w14:textId="77777777" w:rsidR="007379C3" w:rsidRPr="007379C3" w:rsidRDefault="007379C3" w:rsidP="007379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DD36D74" wp14:editId="031AC626">
            <wp:extent cx="4051935" cy="107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logo6j-lj-no-motto-300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758" cy="11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949E" w14:textId="77777777" w:rsidR="007379C3" w:rsidRDefault="007379C3" w:rsidP="007379C3">
      <w:pPr>
        <w:pStyle w:val="p1"/>
        <w:jc w:val="center"/>
        <w:rPr>
          <w:rFonts w:asciiTheme="minorHAnsi" w:hAnsiTheme="minorHAnsi"/>
          <w:sz w:val="40"/>
          <w:szCs w:val="40"/>
        </w:rPr>
      </w:pPr>
    </w:p>
    <w:p w14:paraId="518E4458" w14:textId="77777777" w:rsidR="007379C3" w:rsidRPr="007379C3" w:rsidRDefault="007379C3" w:rsidP="007379C3">
      <w:pPr>
        <w:pStyle w:val="p1"/>
        <w:jc w:val="center"/>
        <w:rPr>
          <w:rFonts w:asciiTheme="minorHAnsi" w:hAnsiTheme="minorHAnsi"/>
          <w:sz w:val="40"/>
          <w:szCs w:val="40"/>
        </w:rPr>
      </w:pPr>
      <w:r w:rsidRPr="007379C3">
        <w:rPr>
          <w:rFonts w:asciiTheme="minorHAnsi" w:hAnsiTheme="minorHAnsi"/>
          <w:sz w:val="40"/>
          <w:szCs w:val="40"/>
        </w:rPr>
        <w:t>Registered Life Planner Code of Ethics</w:t>
      </w:r>
    </w:p>
    <w:p w14:paraId="59E0C0BB" w14:textId="77777777" w:rsidR="007379C3" w:rsidRPr="007379C3" w:rsidRDefault="007379C3" w:rsidP="007379C3">
      <w:pPr>
        <w:pStyle w:val="p1"/>
        <w:rPr>
          <w:rFonts w:asciiTheme="minorHAnsi" w:hAnsiTheme="minorHAnsi"/>
        </w:rPr>
      </w:pPr>
    </w:p>
    <w:p w14:paraId="1E4E9AD4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Code o</w:t>
      </w:r>
      <w:r w:rsidRPr="007379C3">
        <w:rPr>
          <w:rFonts w:asciiTheme="minorHAnsi" w:hAnsiTheme="minorHAnsi"/>
          <w:sz w:val="24"/>
          <w:szCs w:val="24"/>
        </w:rPr>
        <w:t>f Ethics expresses the profession's recognition of its responsibilities to the</w:t>
      </w:r>
    </w:p>
    <w:p w14:paraId="48968923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public, to clients, to colleagues and to employers. They apply to all Registered Life</w:t>
      </w:r>
    </w:p>
    <w:p w14:paraId="5217E08D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Planner designees (hereafter RLP</w:t>
      </w:r>
      <w:r w:rsidRPr="007379C3">
        <w:rPr>
          <w:rStyle w:val="s1"/>
          <w:rFonts w:asciiTheme="minorHAnsi" w:hAnsiTheme="minorHAnsi"/>
          <w:sz w:val="24"/>
          <w:szCs w:val="24"/>
        </w:rPr>
        <w:t>®</w:t>
      </w:r>
      <w:r w:rsidRPr="007379C3">
        <w:rPr>
          <w:rFonts w:asciiTheme="minorHAnsi" w:hAnsiTheme="minorHAnsi"/>
          <w:sz w:val="24"/>
          <w:szCs w:val="24"/>
        </w:rPr>
        <w:t>) and provide guidance to them in the performance of</w:t>
      </w:r>
    </w:p>
    <w:p w14:paraId="790E5D15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their professional services.</w:t>
      </w:r>
    </w:p>
    <w:p w14:paraId="3715E2FE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</w:p>
    <w:p w14:paraId="5DB2078F" w14:textId="77777777" w:rsidR="007379C3" w:rsidRPr="007379C3" w:rsidRDefault="007379C3" w:rsidP="007379C3">
      <w:pPr>
        <w:pStyle w:val="p2"/>
        <w:rPr>
          <w:rFonts w:asciiTheme="minorHAnsi" w:hAnsiTheme="minorHAnsi"/>
          <w:sz w:val="32"/>
          <w:szCs w:val="32"/>
        </w:rPr>
      </w:pPr>
      <w:r w:rsidRPr="007379C3">
        <w:rPr>
          <w:rFonts w:asciiTheme="minorHAnsi" w:hAnsiTheme="minorHAnsi"/>
          <w:sz w:val="32"/>
          <w:szCs w:val="32"/>
        </w:rPr>
        <w:t>Integrity</w:t>
      </w:r>
    </w:p>
    <w:p w14:paraId="11D8D843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Above all, Life Planning requires practitioners to have integrity. Integrity grows out of</w:t>
      </w:r>
    </w:p>
    <w:p w14:paraId="46ED379D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honest and thoughtful self-reflection and enables an RLP</w:t>
      </w:r>
      <w:r w:rsidRPr="007379C3">
        <w:rPr>
          <w:rStyle w:val="s1"/>
          <w:rFonts w:asciiTheme="minorHAnsi" w:hAnsiTheme="minorHAnsi"/>
          <w:sz w:val="24"/>
          <w:szCs w:val="24"/>
        </w:rPr>
        <w:t xml:space="preserve">® </w:t>
      </w:r>
      <w:r w:rsidRPr="007379C3">
        <w:rPr>
          <w:rFonts w:asciiTheme="minorHAnsi" w:hAnsiTheme="minorHAnsi"/>
          <w:sz w:val="24"/>
          <w:szCs w:val="24"/>
        </w:rPr>
        <w:t>to form the bonds of trust</w:t>
      </w:r>
    </w:p>
    <w:p w14:paraId="157B617F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necessary for clients to share their dreams of freedom. Integrity means that an RLP</w:t>
      </w:r>
      <w:r w:rsidRPr="007379C3">
        <w:rPr>
          <w:rStyle w:val="s1"/>
          <w:rFonts w:asciiTheme="minorHAnsi" w:hAnsiTheme="minorHAnsi"/>
          <w:sz w:val="24"/>
          <w:szCs w:val="24"/>
        </w:rPr>
        <w:t>®</w:t>
      </w:r>
    </w:p>
    <w:p w14:paraId="39580859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must practice honesty and never use this privileged access to client information for</w:t>
      </w:r>
    </w:p>
    <w:p w14:paraId="0145158D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personal gain or otherwise make inappropriate recommendations. Integrity also implies</w:t>
      </w:r>
    </w:p>
    <w:p w14:paraId="5258862F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that Registered Life Planners themselves periodically contemplate their own life plans</w:t>
      </w:r>
    </w:p>
    <w:p w14:paraId="29208940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and strive to fulfill them.</w:t>
      </w:r>
    </w:p>
    <w:p w14:paraId="603E28D3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</w:p>
    <w:p w14:paraId="4BB118EB" w14:textId="77777777" w:rsidR="007379C3" w:rsidRPr="007379C3" w:rsidRDefault="007379C3" w:rsidP="007379C3">
      <w:pPr>
        <w:pStyle w:val="p2"/>
        <w:rPr>
          <w:rFonts w:asciiTheme="minorHAnsi" w:hAnsiTheme="minorHAnsi"/>
          <w:sz w:val="32"/>
          <w:szCs w:val="32"/>
        </w:rPr>
      </w:pPr>
      <w:r w:rsidRPr="007379C3">
        <w:rPr>
          <w:rFonts w:asciiTheme="minorHAnsi" w:hAnsiTheme="minorHAnsi"/>
          <w:sz w:val="32"/>
          <w:szCs w:val="32"/>
        </w:rPr>
        <w:t>Diligence and Care</w:t>
      </w:r>
    </w:p>
    <w:p w14:paraId="6415C948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Life Planning is a process that involves a client in the exploration of their most cherished</w:t>
      </w:r>
    </w:p>
    <w:p w14:paraId="32D7CE29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goals. As the professional at the heart of this process, the RLP</w:t>
      </w:r>
      <w:r w:rsidRPr="007379C3">
        <w:rPr>
          <w:rStyle w:val="s1"/>
          <w:rFonts w:asciiTheme="minorHAnsi" w:hAnsiTheme="minorHAnsi"/>
          <w:sz w:val="24"/>
          <w:szCs w:val="24"/>
        </w:rPr>
        <w:t xml:space="preserve">® </w:t>
      </w:r>
      <w:r w:rsidRPr="007379C3">
        <w:rPr>
          <w:rFonts w:asciiTheme="minorHAnsi" w:hAnsiTheme="minorHAnsi"/>
          <w:sz w:val="24"/>
          <w:szCs w:val="24"/>
        </w:rPr>
        <w:t>ideally acts as the</w:t>
      </w:r>
    </w:p>
    <w:p w14:paraId="1C0CD02A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mentor helping the client to bring the plan to Life. In this capacity, an RLP</w:t>
      </w:r>
      <w:r w:rsidRPr="007379C3">
        <w:rPr>
          <w:rStyle w:val="s1"/>
          <w:rFonts w:asciiTheme="minorHAnsi" w:hAnsiTheme="minorHAnsi"/>
          <w:sz w:val="24"/>
          <w:szCs w:val="24"/>
        </w:rPr>
        <w:t xml:space="preserve">® </w:t>
      </w:r>
      <w:r w:rsidRPr="007379C3">
        <w:rPr>
          <w:rFonts w:asciiTheme="minorHAnsi" w:hAnsiTheme="minorHAnsi"/>
          <w:sz w:val="24"/>
          <w:szCs w:val="24"/>
        </w:rPr>
        <w:t>designee is</w:t>
      </w:r>
    </w:p>
    <w:p w14:paraId="329AA9DC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 xml:space="preserve">expected to act with the utmost care and diligence so that those who have entrusted </w:t>
      </w:r>
      <w:proofErr w:type="gramStart"/>
      <w:r w:rsidRPr="007379C3">
        <w:rPr>
          <w:rFonts w:asciiTheme="minorHAnsi" w:hAnsiTheme="minorHAnsi"/>
          <w:sz w:val="24"/>
          <w:szCs w:val="24"/>
        </w:rPr>
        <w:t>their</w:t>
      </w:r>
      <w:proofErr w:type="gramEnd"/>
    </w:p>
    <w:p w14:paraId="72732526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planning to us have the faithful guide they need in the fulfillment of their dreams.</w:t>
      </w:r>
    </w:p>
    <w:p w14:paraId="466526E7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</w:p>
    <w:p w14:paraId="31924EC0" w14:textId="77777777" w:rsidR="007379C3" w:rsidRPr="007379C3" w:rsidRDefault="007379C3" w:rsidP="007379C3">
      <w:pPr>
        <w:pStyle w:val="p2"/>
        <w:rPr>
          <w:rFonts w:asciiTheme="minorHAnsi" w:hAnsiTheme="minorHAnsi"/>
          <w:sz w:val="32"/>
          <w:szCs w:val="32"/>
        </w:rPr>
      </w:pPr>
      <w:r w:rsidRPr="007379C3">
        <w:rPr>
          <w:rFonts w:asciiTheme="minorHAnsi" w:hAnsiTheme="minorHAnsi"/>
          <w:sz w:val="32"/>
          <w:szCs w:val="32"/>
        </w:rPr>
        <w:t>Professional Competence</w:t>
      </w:r>
    </w:p>
    <w:p w14:paraId="54E3E5A1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proofErr w:type="gramStart"/>
      <w:r w:rsidRPr="007379C3">
        <w:rPr>
          <w:rFonts w:asciiTheme="minorHAnsi" w:hAnsiTheme="minorHAnsi"/>
          <w:sz w:val="24"/>
          <w:szCs w:val="24"/>
        </w:rPr>
        <w:t>By virtue of</w:t>
      </w:r>
      <w:proofErr w:type="gramEnd"/>
      <w:r w:rsidRPr="007379C3">
        <w:rPr>
          <w:rFonts w:asciiTheme="minorHAnsi" w:hAnsiTheme="minorHAnsi"/>
          <w:sz w:val="24"/>
          <w:szCs w:val="24"/>
        </w:rPr>
        <w:t xml:space="preserve"> having earned the RLP</w:t>
      </w:r>
      <w:r w:rsidRPr="007379C3">
        <w:rPr>
          <w:rStyle w:val="s1"/>
          <w:rFonts w:asciiTheme="minorHAnsi" w:hAnsiTheme="minorHAnsi"/>
          <w:sz w:val="24"/>
          <w:szCs w:val="24"/>
        </w:rPr>
        <w:t xml:space="preserve">® </w:t>
      </w:r>
      <w:r w:rsidRPr="007379C3">
        <w:rPr>
          <w:rFonts w:asciiTheme="minorHAnsi" w:hAnsiTheme="minorHAnsi"/>
          <w:sz w:val="24"/>
          <w:szCs w:val="24"/>
        </w:rPr>
        <w:t>designation, a Registered Life Planner is deemed to</w:t>
      </w:r>
    </w:p>
    <w:p w14:paraId="45ED2F13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be qualified to practice Life Planning. However, an RLP</w:t>
      </w:r>
      <w:r w:rsidRPr="007379C3">
        <w:rPr>
          <w:rStyle w:val="s1"/>
          <w:rFonts w:asciiTheme="minorHAnsi" w:hAnsiTheme="minorHAnsi"/>
          <w:sz w:val="24"/>
          <w:szCs w:val="24"/>
        </w:rPr>
        <w:t xml:space="preserve">® </w:t>
      </w:r>
      <w:r w:rsidRPr="007379C3">
        <w:rPr>
          <w:rFonts w:asciiTheme="minorHAnsi" w:hAnsiTheme="minorHAnsi"/>
          <w:sz w:val="24"/>
          <w:szCs w:val="24"/>
        </w:rPr>
        <w:t>also recognizes that Life</w:t>
      </w:r>
    </w:p>
    <w:p w14:paraId="3733C0B9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Planning is a commitment to a lifetime of learning. RLP</w:t>
      </w:r>
      <w:r w:rsidRPr="007379C3">
        <w:rPr>
          <w:rStyle w:val="s1"/>
          <w:rFonts w:asciiTheme="minorHAnsi" w:hAnsiTheme="minorHAnsi"/>
          <w:sz w:val="24"/>
          <w:szCs w:val="24"/>
        </w:rPr>
        <w:t>®</w:t>
      </w:r>
      <w:r w:rsidRPr="007379C3">
        <w:rPr>
          <w:rFonts w:asciiTheme="minorHAnsi" w:hAnsiTheme="minorHAnsi"/>
          <w:sz w:val="24"/>
          <w:szCs w:val="24"/>
        </w:rPr>
        <w:t>s continually explore how best</w:t>
      </w:r>
    </w:p>
    <w:p w14:paraId="5775445C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to understand and serve clients and therefore willingly seek opportunities for ongoing</w:t>
      </w:r>
    </w:p>
    <w:p w14:paraId="48CC5E61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improvement and professional development. Please refer to the Kinder Institute website</w:t>
      </w:r>
    </w:p>
    <w:p w14:paraId="634D8AB9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 xml:space="preserve">for the specific Continuing Education </w:t>
      </w:r>
      <w:proofErr w:type="gramStart"/>
      <w:r w:rsidRPr="007379C3">
        <w:rPr>
          <w:rFonts w:asciiTheme="minorHAnsi" w:hAnsiTheme="minorHAnsi"/>
          <w:sz w:val="24"/>
          <w:szCs w:val="24"/>
        </w:rPr>
        <w:t>requirem</w:t>
      </w:r>
      <w:bookmarkStart w:id="0" w:name="_GoBack"/>
      <w:bookmarkEnd w:id="0"/>
      <w:r w:rsidRPr="007379C3">
        <w:rPr>
          <w:rFonts w:asciiTheme="minorHAnsi" w:hAnsiTheme="minorHAnsi"/>
          <w:sz w:val="24"/>
          <w:szCs w:val="24"/>
        </w:rPr>
        <w:t>ents</w:t>
      </w:r>
      <w:proofErr w:type="gramEnd"/>
      <w:r w:rsidRPr="007379C3">
        <w:rPr>
          <w:rFonts w:asciiTheme="minorHAnsi" w:hAnsiTheme="minorHAnsi"/>
          <w:sz w:val="24"/>
          <w:szCs w:val="24"/>
        </w:rPr>
        <w:t xml:space="preserve"> necessary to maintain your RLP</w:t>
      </w:r>
      <w:r w:rsidRPr="007379C3">
        <w:rPr>
          <w:rStyle w:val="s1"/>
          <w:rFonts w:asciiTheme="minorHAnsi" w:hAnsiTheme="minorHAnsi"/>
          <w:sz w:val="24"/>
          <w:szCs w:val="24"/>
        </w:rPr>
        <w:t>®</w:t>
      </w:r>
    </w:p>
    <w:p w14:paraId="30CFD318" w14:textId="77777777" w:rsidR="007379C3" w:rsidRPr="007379C3" w:rsidRDefault="007379C3" w:rsidP="007379C3">
      <w:pPr>
        <w:pStyle w:val="p1"/>
        <w:rPr>
          <w:rFonts w:asciiTheme="minorHAnsi" w:hAnsiTheme="minorHAnsi"/>
          <w:sz w:val="24"/>
          <w:szCs w:val="24"/>
        </w:rPr>
      </w:pPr>
      <w:r w:rsidRPr="007379C3">
        <w:rPr>
          <w:rFonts w:asciiTheme="minorHAnsi" w:hAnsiTheme="minorHAnsi"/>
          <w:sz w:val="24"/>
          <w:szCs w:val="24"/>
        </w:rPr>
        <w:t>designation.</w:t>
      </w:r>
    </w:p>
    <w:p w14:paraId="2FE20B2C" w14:textId="77777777" w:rsidR="007379C3" w:rsidRPr="007379C3" w:rsidRDefault="007379C3"/>
    <w:sectPr w:rsidR="007379C3" w:rsidRPr="007379C3" w:rsidSect="0073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3"/>
    <w:rsid w:val="00512536"/>
    <w:rsid w:val="00734F66"/>
    <w:rsid w:val="007379C3"/>
    <w:rsid w:val="00F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82E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379C3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7379C3"/>
    <w:rPr>
      <w:rFonts w:ascii="Helvetica" w:hAnsi="Helvetica" w:cs="Times New Roman"/>
      <w:color w:val="011994"/>
      <w:sz w:val="18"/>
      <w:szCs w:val="18"/>
    </w:rPr>
  </w:style>
  <w:style w:type="character" w:customStyle="1" w:styleId="s1">
    <w:name w:val="s1"/>
    <w:basedOn w:val="DefaultParagraphFont"/>
    <w:rsid w:val="007379C3"/>
    <w:rPr>
      <w:rFonts w:ascii="Helvetica" w:hAnsi="Helvetic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Macintosh Word</Application>
  <DocSecurity>0</DocSecurity>
  <Lines>13</Lines>
  <Paragraphs>3</Paragraphs>
  <ScaleCrop>false</ScaleCrop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Marble</dc:creator>
  <cp:keywords/>
  <dc:description/>
  <cp:lastModifiedBy>Lisa Marble</cp:lastModifiedBy>
  <cp:revision>1</cp:revision>
  <dcterms:created xsi:type="dcterms:W3CDTF">2018-01-11T18:49:00Z</dcterms:created>
  <dcterms:modified xsi:type="dcterms:W3CDTF">2018-01-11T18:52:00Z</dcterms:modified>
</cp:coreProperties>
</file>